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2BF0" w14:textId="66F884E7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Powiatowy Dom Pomocy Społecznej „Feniks” w Skoczowie</w:t>
      </w:r>
    </w:p>
    <w:p w14:paraId="670F798B" w14:textId="50BBABC4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ul. Sportowa 13</w:t>
      </w:r>
    </w:p>
    <w:p w14:paraId="345DED53" w14:textId="7027879C" w:rsidR="00375D1F" w:rsidRPr="00375D1F" w:rsidRDefault="00375D1F" w:rsidP="00375D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D1F">
        <w:rPr>
          <w:rFonts w:ascii="Times New Roman" w:hAnsi="Times New Roman" w:cs="Times New Roman"/>
          <w:b/>
          <w:bCs/>
          <w:sz w:val="24"/>
          <w:szCs w:val="24"/>
        </w:rPr>
        <w:t>43-430 Skoczów</w:t>
      </w:r>
    </w:p>
    <w:p w14:paraId="066D4F0D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C3649A" w14:textId="77777777" w:rsidR="00375D1F" w:rsidRDefault="00375D1F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3DF0B2" w14:textId="2A7E5D05" w:rsidR="00D75124" w:rsidRDefault="00376357" w:rsidP="00B72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Powiatowego Domu Pomocy Społecznej „Feniks” w Skoczowie podaje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publicznej wiadomości wykaz nieruchomości przeznaczonych do oddania w dzierżawę.</w:t>
      </w:r>
    </w:p>
    <w:p w14:paraId="37B9F17E" w14:textId="73723773" w:rsidR="00376357" w:rsidRDefault="003763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559"/>
        <w:gridCol w:w="1559"/>
        <w:gridCol w:w="1559"/>
      </w:tblGrid>
      <w:tr w:rsidR="00C80A95" w:rsidRPr="00FB08BC" w14:paraId="5FA74525" w14:textId="77777777" w:rsidTr="001C4321">
        <w:tc>
          <w:tcPr>
            <w:tcW w:w="562" w:type="dxa"/>
          </w:tcPr>
          <w:p w14:paraId="1CEE648E" w14:textId="27FEFBD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00945968" w14:textId="2369AB6E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1843" w:type="dxa"/>
          </w:tcPr>
          <w:p w14:paraId="563698A3" w14:textId="461E7D1F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Oznaczenie nieruchomości wg księgi wieczystej i ewidencji gruntów i budynków</w:t>
            </w:r>
          </w:p>
        </w:tc>
        <w:tc>
          <w:tcPr>
            <w:tcW w:w="1559" w:type="dxa"/>
          </w:tcPr>
          <w:p w14:paraId="6CE73C1B" w14:textId="77777777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  <w:p w14:paraId="078A855A" w14:textId="61DD3C7C" w:rsidR="00C80A95" w:rsidRPr="003C3FB6" w:rsidRDefault="00EA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1559" w:type="dxa"/>
          </w:tcPr>
          <w:p w14:paraId="682A8E5B" w14:textId="10B71D0A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1559" w:type="dxa"/>
          </w:tcPr>
          <w:p w14:paraId="43A42FE5" w14:textId="659C5FD1" w:rsidR="00C80A95" w:rsidRPr="003C3FB6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B6">
              <w:rPr>
                <w:rFonts w:ascii="Times New Roman" w:hAnsi="Times New Roman" w:cs="Times New Roman"/>
                <w:sz w:val="20"/>
                <w:szCs w:val="20"/>
              </w:rPr>
              <w:t>Rodzaj preferowanej działalności</w:t>
            </w:r>
          </w:p>
        </w:tc>
      </w:tr>
      <w:tr w:rsidR="00C80A95" w:rsidRPr="00FB08BC" w14:paraId="3E0EEA8D" w14:textId="77777777" w:rsidTr="001C4321">
        <w:tc>
          <w:tcPr>
            <w:tcW w:w="562" w:type="dxa"/>
          </w:tcPr>
          <w:p w14:paraId="2F148890" w14:textId="30B51B5E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4BBD36F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 xml:space="preserve">Drogomyśl </w:t>
            </w:r>
          </w:p>
          <w:p w14:paraId="41C7DA46" w14:textId="0CAE45E3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gm. Strumień</w:t>
            </w:r>
          </w:p>
        </w:tc>
        <w:tc>
          <w:tcPr>
            <w:tcW w:w="1843" w:type="dxa"/>
          </w:tcPr>
          <w:p w14:paraId="4D43BF76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  <w:r w:rsidRPr="00FB08BC">
              <w:rPr>
                <w:rFonts w:ascii="Times New Roman" w:hAnsi="Times New Roman" w:cs="Times New Roman"/>
                <w:sz w:val="20"/>
                <w:szCs w:val="20"/>
              </w:rPr>
              <w:t xml:space="preserve"> 790/1</w:t>
            </w:r>
          </w:p>
          <w:p w14:paraId="3F4DD8CB" w14:textId="77777777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księga wieczysta</w:t>
            </w:r>
          </w:p>
          <w:p w14:paraId="2B0D80BA" w14:textId="738869CB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8BC">
              <w:rPr>
                <w:rFonts w:ascii="Times New Roman" w:hAnsi="Times New Roman" w:cs="Times New Roman"/>
                <w:sz w:val="20"/>
                <w:szCs w:val="20"/>
              </w:rPr>
              <w:t>BB1C/00054412/2</w:t>
            </w:r>
          </w:p>
        </w:tc>
        <w:tc>
          <w:tcPr>
            <w:tcW w:w="1559" w:type="dxa"/>
          </w:tcPr>
          <w:p w14:paraId="40103C7B" w14:textId="5B807DA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0,1740 ha</w:t>
            </w:r>
          </w:p>
        </w:tc>
        <w:tc>
          <w:tcPr>
            <w:tcW w:w="1559" w:type="dxa"/>
          </w:tcPr>
          <w:p w14:paraId="49ED1D84" w14:textId="7AF59E20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28921AD6" w14:textId="5267523F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  <w:tr w:rsidR="00C80A95" w:rsidRPr="00FB08BC" w14:paraId="6F91DC53" w14:textId="77777777" w:rsidTr="001C4321">
        <w:trPr>
          <w:trHeight w:val="999"/>
        </w:trPr>
        <w:tc>
          <w:tcPr>
            <w:tcW w:w="562" w:type="dxa"/>
          </w:tcPr>
          <w:p w14:paraId="46D8E94B" w14:textId="251B15B4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CC93F62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Drogomyśl</w:t>
            </w:r>
          </w:p>
          <w:p w14:paraId="0A7AC6BB" w14:textId="1F2EFA15" w:rsidR="00C80A95" w:rsidRPr="00FB08BC" w:rsidRDefault="00D47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80A95">
              <w:rPr>
                <w:rFonts w:ascii="Times New Roman" w:hAnsi="Times New Roman" w:cs="Times New Roman"/>
                <w:sz w:val="20"/>
                <w:szCs w:val="20"/>
              </w:rPr>
              <w:t>m. Strumień</w:t>
            </w:r>
          </w:p>
        </w:tc>
        <w:tc>
          <w:tcPr>
            <w:tcW w:w="1843" w:type="dxa"/>
          </w:tcPr>
          <w:p w14:paraId="069F3DFB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790/2</w:t>
            </w:r>
          </w:p>
          <w:p w14:paraId="6F3E9F0F" w14:textId="77777777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  <w:p w14:paraId="2326974D" w14:textId="406B6C18" w:rsidR="00C80A95" w:rsidRPr="00FB08BC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BB1C/00058455/3</w:t>
            </w:r>
          </w:p>
        </w:tc>
        <w:tc>
          <w:tcPr>
            <w:tcW w:w="1559" w:type="dxa"/>
          </w:tcPr>
          <w:p w14:paraId="1A8734A0" w14:textId="289AD17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1,2544 ha</w:t>
            </w:r>
          </w:p>
        </w:tc>
        <w:tc>
          <w:tcPr>
            <w:tcW w:w="1559" w:type="dxa"/>
          </w:tcPr>
          <w:p w14:paraId="4FFA94D2" w14:textId="60BB0FA0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</w:p>
        </w:tc>
        <w:tc>
          <w:tcPr>
            <w:tcW w:w="1559" w:type="dxa"/>
          </w:tcPr>
          <w:p w14:paraId="5B2C2D0E" w14:textId="68C7EC7F" w:rsidR="00C80A95" w:rsidRDefault="00C80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rolnicza</w:t>
            </w:r>
          </w:p>
        </w:tc>
      </w:tr>
    </w:tbl>
    <w:p w14:paraId="7FC63E52" w14:textId="55215162" w:rsidR="00376357" w:rsidRDefault="00376357">
      <w:pPr>
        <w:rPr>
          <w:rFonts w:ascii="Times New Roman" w:hAnsi="Times New Roman" w:cs="Times New Roman"/>
          <w:sz w:val="20"/>
          <w:szCs w:val="20"/>
        </w:rPr>
      </w:pPr>
    </w:p>
    <w:p w14:paraId="7A3C0546" w14:textId="6C5420E1" w:rsidR="00EA0E40" w:rsidRDefault="00EA0E40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Roczną wysokość czynszu ustala się na kwotę 700 zł za dzierżawę obu nieruch</w:t>
      </w:r>
      <w:r w:rsidR="00B725E2">
        <w:rPr>
          <w:rFonts w:ascii="Times New Roman" w:hAnsi="Times New Roman" w:cs="Times New Roman"/>
          <w:sz w:val="24"/>
          <w:szCs w:val="24"/>
        </w:rPr>
        <w:t xml:space="preserve">omości, płatne na podstawie faktury wystawionej przez Powiatowy Dom Pomocy Społecznej „Feniks” </w:t>
      </w:r>
      <w:r w:rsidR="001C4321">
        <w:rPr>
          <w:rFonts w:ascii="Times New Roman" w:hAnsi="Times New Roman" w:cs="Times New Roman"/>
          <w:sz w:val="24"/>
          <w:szCs w:val="24"/>
        </w:rPr>
        <w:br/>
      </w:r>
      <w:r w:rsidR="00B725E2">
        <w:rPr>
          <w:rFonts w:ascii="Times New Roman" w:hAnsi="Times New Roman" w:cs="Times New Roman"/>
          <w:sz w:val="24"/>
          <w:szCs w:val="24"/>
        </w:rPr>
        <w:t>w Skoczowie.</w:t>
      </w:r>
    </w:p>
    <w:p w14:paraId="658F39FC" w14:textId="097E7EA2" w:rsidR="00B725E2" w:rsidRPr="00EA0E40" w:rsidRDefault="00B725E2" w:rsidP="00B7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dzierżawę przez zainteresowane podmioty można składać </w:t>
      </w:r>
      <w:r w:rsidR="00D47C9D">
        <w:rPr>
          <w:rFonts w:ascii="Times New Roman" w:hAnsi="Times New Roman" w:cs="Times New Roman"/>
          <w:sz w:val="24"/>
          <w:szCs w:val="24"/>
        </w:rPr>
        <w:t xml:space="preserve">pisemnie </w:t>
      </w:r>
      <w:r>
        <w:rPr>
          <w:rFonts w:ascii="Times New Roman" w:hAnsi="Times New Roman" w:cs="Times New Roman"/>
          <w:sz w:val="24"/>
          <w:szCs w:val="24"/>
        </w:rPr>
        <w:t xml:space="preserve">w sekretariacie Domu w terminie do </w:t>
      </w:r>
      <w:r w:rsidR="00D47C9D">
        <w:rPr>
          <w:rFonts w:ascii="Times New Roman" w:hAnsi="Times New Roman" w:cs="Times New Roman"/>
          <w:sz w:val="24"/>
          <w:szCs w:val="24"/>
        </w:rPr>
        <w:t xml:space="preserve">1 </w:t>
      </w:r>
      <w:r w:rsidR="001C4321">
        <w:rPr>
          <w:rFonts w:ascii="Times New Roman" w:hAnsi="Times New Roman" w:cs="Times New Roman"/>
          <w:sz w:val="24"/>
          <w:szCs w:val="24"/>
        </w:rPr>
        <w:t>czerwca</w:t>
      </w:r>
      <w:r w:rsidR="00D47C9D">
        <w:rPr>
          <w:rFonts w:ascii="Times New Roman" w:hAnsi="Times New Roman" w:cs="Times New Roman"/>
          <w:sz w:val="24"/>
          <w:szCs w:val="24"/>
        </w:rPr>
        <w:t xml:space="preserve"> 2022 r.</w:t>
      </w:r>
      <w:r w:rsidR="001C4321">
        <w:rPr>
          <w:rFonts w:ascii="Times New Roman" w:hAnsi="Times New Roman" w:cs="Times New Roman"/>
          <w:sz w:val="24"/>
          <w:szCs w:val="24"/>
        </w:rPr>
        <w:t xml:space="preserve"> do godz. 14.00.</w:t>
      </w:r>
    </w:p>
    <w:sectPr w:rsidR="00B725E2" w:rsidRPr="00EA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57"/>
    <w:rsid w:val="001C4321"/>
    <w:rsid w:val="00375D1F"/>
    <w:rsid w:val="00376357"/>
    <w:rsid w:val="003C3FB6"/>
    <w:rsid w:val="00783972"/>
    <w:rsid w:val="00B725E2"/>
    <w:rsid w:val="00B8574C"/>
    <w:rsid w:val="00BA56D7"/>
    <w:rsid w:val="00C80A95"/>
    <w:rsid w:val="00D47C9D"/>
    <w:rsid w:val="00EA0E40"/>
    <w:rsid w:val="00EE49D8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0E1"/>
  <w15:chartTrackingRefBased/>
  <w15:docId w15:val="{38DFE25A-5B5B-4C0A-A2B0-462D9FF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Lamacz</dc:creator>
  <cp:keywords/>
  <dc:description/>
  <cp:lastModifiedBy>Irena Lamacz</cp:lastModifiedBy>
  <cp:revision>3</cp:revision>
  <cp:lastPrinted>2022-05-19T10:38:00Z</cp:lastPrinted>
  <dcterms:created xsi:type="dcterms:W3CDTF">2022-05-19T08:00:00Z</dcterms:created>
  <dcterms:modified xsi:type="dcterms:W3CDTF">2022-05-19T10:38:00Z</dcterms:modified>
</cp:coreProperties>
</file>