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CDDA" w14:textId="347A146C" w:rsidR="00D26D9F" w:rsidRPr="00D26D9F" w:rsidRDefault="00D26D9F" w:rsidP="0037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Skoczów, </w:t>
      </w:r>
      <w:r w:rsidR="00C345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53C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57C82BF0" w14:textId="7D14F2C1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Powiatowy Dom Pomocy Społecznej „Feniks” w Skoczowie</w:t>
      </w:r>
      <w:r w:rsidR="00D26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6D9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0F798B" w14:textId="50BBABC4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ul. Sportowa 13</w:t>
      </w:r>
    </w:p>
    <w:p w14:paraId="345DED53" w14:textId="7027879C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43-430 Skoczów</w:t>
      </w:r>
    </w:p>
    <w:p w14:paraId="066D4F0D" w14:textId="77777777" w:rsidR="00375D1F" w:rsidRDefault="00375D1F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3649A" w14:textId="77777777" w:rsidR="00375D1F" w:rsidRDefault="00375D1F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DF0B2" w14:textId="2A7E5D05" w:rsidR="00C3453C" w:rsidRDefault="00376357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Domu Pomocy Społecznej „Feniks” w Skoczowie podaje </w:t>
      </w:r>
      <w:r w:rsidR="001C43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publicznej wiadomości wykaz nieruchomości przeznaczonych do oddania w dzierżawę.</w:t>
      </w:r>
    </w:p>
    <w:p w14:paraId="37B9F17E" w14:textId="73723773" w:rsidR="00376357" w:rsidRDefault="003763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559"/>
        <w:gridCol w:w="1559"/>
        <w:gridCol w:w="1559"/>
      </w:tblGrid>
      <w:tr w:rsidR="00C80A95" w:rsidRPr="00FB08BC" w14:paraId="5FA74525" w14:textId="77777777" w:rsidTr="001C4321">
        <w:tc>
          <w:tcPr>
            <w:tcW w:w="562" w:type="dxa"/>
          </w:tcPr>
          <w:p w14:paraId="1CEE648E" w14:textId="27FEFBDE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00945968" w14:textId="2369AB6E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1843" w:type="dxa"/>
          </w:tcPr>
          <w:p w14:paraId="563698A3" w14:textId="461E7D1F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Oznaczenie nieruchomości wg księgi wieczystej i ewidencji gruntów i budynków</w:t>
            </w:r>
          </w:p>
        </w:tc>
        <w:tc>
          <w:tcPr>
            <w:tcW w:w="1559" w:type="dxa"/>
          </w:tcPr>
          <w:p w14:paraId="6CE73C1B" w14:textId="77777777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  <w:p w14:paraId="078A855A" w14:textId="61DD3C7C" w:rsidR="00C80A95" w:rsidRPr="003C3FB6" w:rsidRDefault="00EA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1559" w:type="dxa"/>
          </w:tcPr>
          <w:p w14:paraId="682A8E5B" w14:textId="10B71D0A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1559" w:type="dxa"/>
          </w:tcPr>
          <w:p w14:paraId="43A42FE5" w14:textId="659C5FD1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Rodzaj preferowanej działalności</w:t>
            </w:r>
          </w:p>
        </w:tc>
      </w:tr>
      <w:tr w:rsidR="00C80A95" w:rsidRPr="00FB08BC" w14:paraId="3E0EEA8D" w14:textId="77777777" w:rsidTr="001C4321">
        <w:tc>
          <w:tcPr>
            <w:tcW w:w="562" w:type="dxa"/>
          </w:tcPr>
          <w:p w14:paraId="2F148890" w14:textId="30B51B5E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4BBD36F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 xml:space="preserve">Drogomyśl </w:t>
            </w:r>
          </w:p>
          <w:p w14:paraId="41C7DA46" w14:textId="0CAE45E3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gm. Strumień</w:t>
            </w:r>
          </w:p>
        </w:tc>
        <w:tc>
          <w:tcPr>
            <w:tcW w:w="1843" w:type="dxa"/>
          </w:tcPr>
          <w:p w14:paraId="4D43BF76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pgr 790/1</w:t>
            </w:r>
          </w:p>
          <w:p w14:paraId="3F4DD8CB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14:paraId="2B0D80BA" w14:textId="738869CB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BB1C/00054412/2</w:t>
            </w:r>
          </w:p>
        </w:tc>
        <w:tc>
          <w:tcPr>
            <w:tcW w:w="1559" w:type="dxa"/>
          </w:tcPr>
          <w:p w14:paraId="40103C7B" w14:textId="5B807DA0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0,1740 ha</w:t>
            </w:r>
          </w:p>
        </w:tc>
        <w:tc>
          <w:tcPr>
            <w:tcW w:w="1559" w:type="dxa"/>
          </w:tcPr>
          <w:p w14:paraId="49ED1D84" w14:textId="7AF59E20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</w:tc>
        <w:tc>
          <w:tcPr>
            <w:tcW w:w="1559" w:type="dxa"/>
          </w:tcPr>
          <w:p w14:paraId="28921AD6" w14:textId="5267523F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rolnicza</w:t>
            </w:r>
          </w:p>
        </w:tc>
      </w:tr>
      <w:tr w:rsidR="00C80A95" w:rsidRPr="00FB08BC" w14:paraId="6F91DC53" w14:textId="77777777" w:rsidTr="001C4321">
        <w:trPr>
          <w:trHeight w:val="999"/>
        </w:trPr>
        <w:tc>
          <w:tcPr>
            <w:tcW w:w="562" w:type="dxa"/>
          </w:tcPr>
          <w:p w14:paraId="46D8E94B" w14:textId="251B15B4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CC93F62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Drogomyśl</w:t>
            </w:r>
          </w:p>
          <w:p w14:paraId="0A7AC6BB" w14:textId="1F2EFA15" w:rsidR="00C80A95" w:rsidRPr="00FB08BC" w:rsidRDefault="00D4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0A95">
              <w:rPr>
                <w:rFonts w:ascii="Times New Roman" w:hAnsi="Times New Roman" w:cs="Times New Roman"/>
                <w:sz w:val="20"/>
                <w:szCs w:val="20"/>
              </w:rPr>
              <w:t>m. Strumień</w:t>
            </w:r>
          </w:p>
        </w:tc>
        <w:tc>
          <w:tcPr>
            <w:tcW w:w="1843" w:type="dxa"/>
          </w:tcPr>
          <w:p w14:paraId="069F3DFB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pgr 790/2</w:t>
            </w:r>
          </w:p>
          <w:p w14:paraId="6F3E9F0F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  <w:p w14:paraId="2326974D" w14:textId="406B6C18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BB1C/00058455/3</w:t>
            </w:r>
          </w:p>
        </w:tc>
        <w:tc>
          <w:tcPr>
            <w:tcW w:w="1559" w:type="dxa"/>
          </w:tcPr>
          <w:p w14:paraId="1A8734A0" w14:textId="289AD170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1,2544 ha</w:t>
            </w:r>
          </w:p>
        </w:tc>
        <w:tc>
          <w:tcPr>
            <w:tcW w:w="1559" w:type="dxa"/>
          </w:tcPr>
          <w:p w14:paraId="4FFA94D2" w14:textId="60BB0FA0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</w:tc>
        <w:tc>
          <w:tcPr>
            <w:tcW w:w="1559" w:type="dxa"/>
          </w:tcPr>
          <w:p w14:paraId="5B2C2D0E" w14:textId="68C7EC7F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rolnicza</w:t>
            </w:r>
          </w:p>
        </w:tc>
      </w:tr>
    </w:tbl>
    <w:p w14:paraId="7FC63E52" w14:textId="55215162" w:rsidR="00376357" w:rsidRDefault="00376357">
      <w:pPr>
        <w:rPr>
          <w:rFonts w:ascii="Times New Roman" w:hAnsi="Times New Roman" w:cs="Times New Roman"/>
          <w:sz w:val="20"/>
          <w:szCs w:val="20"/>
        </w:rPr>
      </w:pPr>
    </w:p>
    <w:p w14:paraId="7A3C0546" w14:textId="7246CB9D" w:rsidR="00EA0E40" w:rsidRDefault="00EA0E40" w:rsidP="00B7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Roczną wysokość czynszu ustala się na kwotę </w:t>
      </w:r>
      <w:r w:rsidR="00C3453C">
        <w:rPr>
          <w:rFonts w:ascii="Times New Roman" w:hAnsi="Times New Roman" w:cs="Times New Roman"/>
          <w:sz w:val="24"/>
          <w:szCs w:val="24"/>
        </w:rPr>
        <w:t>1 0</w:t>
      </w:r>
      <w:r>
        <w:rPr>
          <w:rFonts w:ascii="Times New Roman" w:hAnsi="Times New Roman" w:cs="Times New Roman"/>
          <w:sz w:val="24"/>
          <w:szCs w:val="24"/>
        </w:rPr>
        <w:t>00 zł za dzierżawę obu nieruch</w:t>
      </w:r>
      <w:r w:rsidR="00B725E2">
        <w:rPr>
          <w:rFonts w:ascii="Times New Roman" w:hAnsi="Times New Roman" w:cs="Times New Roman"/>
          <w:sz w:val="24"/>
          <w:szCs w:val="24"/>
        </w:rPr>
        <w:t xml:space="preserve">omości, płatne na podstawie faktury wystawionej przez Powiatowy Dom Pomocy Społecznej „Feniks” </w:t>
      </w:r>
      <w:r w:rsidR="001C4321">
        <w:rPr>
          <w:rFonts w:ascii="Times New Roman" w:hAnsi="Times New Roman" w:cs="Times New Roman"/>
          <w:sz w:val="24"/>
          <w:szCs w:val="24"/>
        </w:rPr>
        <w:br/>
      </w:r>
      <w:r w:rsidR="00B725E2">
        <w:rPr>
          <w:rFonts w:ascii="Times New Roman" w:hAnsi="Times New Roman" w:cs="Times New Roman"/>
          <w:sz w:val="24"/>
          <w:szCs w:val="24"/>
        </w:rPr>
        <w:t>w Skoczowie.</w:t>
      </w:r>
    </w:p>
    <w:p w14:paraId="658F39FC" w14:textId="27A33929" w:rsidR="00B725E2" w:rsidRPr="00EA0E40" w:rsidRDefault="00B725E2" w:rsidP="00B7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dzierżawę przez zainteresowane podmioty można składać </w:t>
      </w:r>
      <w:r w:rsidR="00D47C9D">
        <w:rPr>
          <w:rFonts w:ascii="Times New Roman" w:hAnsi="Times New Roman" w:cs="Times New Roman"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sz w:val="24"/>
          <w:szCs w:val="24"/>
        </w:rPr>
        <w:t xml:space="preserve">w sekretariacie Domu w terminie do </w:t>
      </w:r>
      <w:r w:rsidR="00C3453C">
        <w:rPr>
          <w:rFonts w:ascii="Times New Roman" w:hAnsi="Times New Roman" w:cs="Times New Roman"/>
          <w:sz w:val="24"/>
          <w:szCs w:val="24"/>
        </w:rPr>
        <w:t>18</w:t>
      </w:r>
      <w:r w:rsidR="00D47C9D">
        <w:rPr>
          <w:rFonts w:ascii="Times New Roman" w:hAnsi="Times New Roman" w:cs="Times New Roman"/>
          <w:sz w:val="24"/>
          <w:szCs w:val="24"/>
        </w:rPr>
        <w:t xml:space="preserve"> </w:t>
      </w:r>
      <w:r w:rsidR="00C3453C">
        <w:rPr>
          <w:rFonts w:ascii="Times New Roman" w:hAnsi="Times New Roman" w:cs="Times New Roman"/>
          <w:sz w:val="24"/>
          <w:szCs w:val="24"/>
        </w:rPr>
        <w:t>grudnia</w:t>
      </w:r>
      <w:r w:rsidR="00D47C9D">
        <w:rPr>
          <w:rFonts w:ascii="Times New Roman" w:hAnsi="Times New Roman" w:cs="Times New Roman"/>
          <w:sz w:val="24"/>
          <w:szCs w:val="24"/>
        </w:rPr>
        <w:t xml:space="preserve"> 202</w:t>
      </w:r>
      <w:r w:rsidR="00D26D9F">
        <w:rPr>
          <w:rFonts w:ascii="Times New Roman" w:hAnsi="Times New Roman" w:cs="Times New Roman"/>
          <w:sz w:val="24"/>
          <w:szCs w:val="24"/>
        </w:rPr>
        <w:t>3</w:t>
      </w:r>
      <w:r w:rsidR="00D47C9D">
        <w:rPr>
          <w:rFonts w:ascii="Times New Roman" w:hAnsi="Times New Roman" w:cs="Times New Roman"/>
          <w:sz w:val="24"/>
          <w:szCs w:val="24"/>
        </w:rPr>
        <w:t xml:space="preserve"> r.</w:t>
      </w:r>
      <w:r w:rsidR="001C4321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D26D9F">
        <w:rPr>
          <w:rFonts w:ascii="Times New Roman" w:hAnsi="Times New Roman" w:cs="Times New Roman"/>
          <w:sz w:val="24"/>
          <w:szCs w:val="24"/>
        </w:rPr>
        <w:t>2</w:t>
      </w:r>
      <w:r w:rsidR="001C4321">
        <w:rPr>
          <w:rFonts w:ascii="Times New Roman" w:hAnsi="Times New Roman" w:cs="Times New Roman"/>
          <w:sz w:val="24"/>
          <w:szCs w:val="24"/>
        </w:rPr>
        <w:t>.00.</w:t>
      </w:r>
    </w:p>
    <w:sectPr w:rsidR="00B725E2" w:rsidRPr="00EA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57"/>
    <w:rsid w:val="001C4321"/>
    <w:rsid w:val="00375D1F"/>
    <w:rsid w:val="00376357"/>
    <w:rsid w:val="003C3FB6"/>
    <w:rsid w:val="00783972"/>
    <w:rsid w:val="00B725E2"/>
    <w:rsid w:val="00B8574C"/>
    <w:rsid w:val="00BA56D7"/>
    <w:rsid w:val="00C3453C"/>
    <w:rsid w:val="00C80A95"/>
    <w:rsid w:val="00D26D9F"/>
    <w:rsid w:val="00D47C9D"/>
    <w:rsid w:val="00EA0E40"/>
    <w:rsid w:val="00EE49D8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0E1"/>
  <w15:chartTrackingRefBased/>
  <w15:docId w15:val="{38DFE25A-5B5B-4C0A-A2B0-462D9FF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Lamacz</dc:creator>
  <cp:keywords/>
  <dc:description/>
  <cp:lastModifiedBy>Małgorzata Czyż</cp:lastModifiedBy>
  <cp:revision>5</cp:revision>
  <cp:lastPrinted>2023-06-07T05:53:00Z</cp:lastPrinted>
  <dcterms:created xsi:type="dcterms:W3CDTF">2022-05-19T08:00:00Z</dcterms:created>
  <dcterms:modified xsi:type="dcterms:W3CDTF">2023-11-29T08:14:00Z</dcterms:modified>
</cp:coreProperties>
</file>