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CDDA" w14:textId="05B58786" w:rsidR="00D26D9F" w:rsidRPr="00D26D9F" w:rsidRDefault="00D26D9F" w:rsidP="00375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5B6E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Skoczów, </w:t>
      </w:r>
      <w:r w:rsidR="004B7B1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B12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15B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7C82BF0" w14:textId="7D14F2C1" w:rsidR="00375D1F" w:rsidRPr="00375D1F" w:rsidRDefault="00375D1F" w:rsidP="00375D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D1F">
        <w:rPr>
          <w:rFonts w:ascii="Times New Roman" w:hAnsi="Times New Roman" w:cs="Times New Roman"/>
          <w:b/>
          <w:bCs/>
          <w:sz w:val="24"/>
          <w:szCs w:val="24"/>
        </w:rPr>
        <w:t>Powiatowy Dom Pomocy Społecznej „Feniks” w Skoczowie</w:t>
      </w:r>
      <w:r w:rsidR="00D26D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6D9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70F798B" w14:textId="50BBABC4" w:rsidR="00375D1F" w:rsidRPr="00375D1F" w:rsidRDefault="00375D1F" w:rsidP="00375D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D1F">
        <w:rPr>
          <w:rFonts w:ascii="Times New Roman" w:hAnsi="Times New Roman" w:cs="Times New Roman"/>
          <w:b/>
          <w:bCs/>
          <w:sz w:val="24"/>
          <w:szCs w:val="24"/>
        </w:rPr>
        <w:t>ul. Sportowa 13</w:t>
      </w:r>
    </w:p>
    <w:p w14:paraId="345DED53" w14:textId="7027879C" w:rsidR="00375D1F" w:rsidRPr="00375D1F" w:rsidRDefault="00375D1F" w:rsidP="00375D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D1F">
        <w:rPr>
          <w:rFonts w:ascii="Times New Roman" w:hAnsi="Times New Roman" w:cs="Times New Roman"/>
          <w:b/>
          <w:bCs/>
          <w:sz w:val="24"/>
          <w:szCs w:val="24"/>
        </w:rPr>
        <w:t>43-430 Skoczów</w:t>
      </w:r>
    </w:p>
    <w:p w14:paraId="066D4F0D" w14:textId="77777777" w:rsidR="00375D1F" w:rsidRDefault="00375D1F" w:rsidP="00B725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C3649A" w14:textId="77777777" w:rsidR="00375D1F" w:rsidRDefault="00375D1F" w:rsidP="00B725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3DF0B2" w14:textId="2A7E5D05" w:rsidR="00C3453C" w:rsidRDefault="00376357" w:rsidP="00B725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Powiatowego Domu Pomocy Społecznej „Feniks” w Skoczowie podaje </w:t>
      </w:r>
      <w:r w:rsidR="001C43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publicznej wiadomości wykaz nieruchomości przeznaczonych do oddania w dzierżawę.</w:t>
      </w:r>
    </w:p>
    <w:p w14:paraId="37B9F17E" w14:textId="73723773" w:rsidR="00376357" w:rsidRDefault="003763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559"/>
        <w:gridCol w:w="1559"/>
        <w:gridCol w:w="1559"/>
      </w:tblGrid>
      <w:tr w:rsidR="00C80A95" w:rsidRPr="00FB08BC" w14:paraId="5FA74525" w14:textId="77777777" w:rsidTr="001C4321">
        <w:tc>
          <w:tcPr>
            <w:tcW w:w="562" w:type="dxa"/>
          </w:tcPr>
          <w:p w14:paraId="1CEE648E" w14:textId="27FEFBDE" w:rsidR="00C80A95" w:rsidRPr="003C3FB6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B6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418" w:type="dxa"/>
          </w:tcPr>
          <w:p w14:paraId="00945968" w14:textId="2369AB6E" w:rsidR="00C80A95" w:rsidRPr="003C3FB6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B6">
              <w:rPr>
                <w:rFonts w:ascii="Times New Roman" w:hAnsi="Times New Roman" w:cs="Times New Roman"/>
                <w:sz w:val="20"/>
                <w:szCs w:val="20"/>
              </w:rPr>
              <w:t>Położenie nieruchomości</w:t>
            </w:r>
          </w:p>
        </w:tc>
        <w:tc>
          <w:tcPr>
            <w:tcW w:w="1843" w:type="dxa"/>
          </w:tcPr>
          <w:p w14:paraId="563698A3" w14:textId="461E7D1F" w:rsidR="00C80A95" w:rsidRPr="003C3FB6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B6">
              <w:rPr>
                <w:rFonts w:ascii="Times New Roman" w:hAnsi="Times New Roman" w:cs="Times New Roman"/>
                <w:sz w:val="20"/>
                <w:szCs w:val="20"/>
              </w:rPr>
              <w:t>Oznaczenie nieruchomości wg księgi wieczystej i ewidencji gruntów i budynków</w:t>
            </w:r>
          </w:p>
        </w:tc>
        <w:tc>
          <w:tcPr>
            <w:tcW w:w="1559" w:type="dxa"/>
          </w:tcPr>
          <w:p w14:paraId="6CE73C1B" w14:textId="77777777" w:rsidR="00C80A95" w:rsidRPr="003C3FB6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B6">
              <w:rPr>
                <w:rFonts w:ascii="Times New Roman" w:hAnsi="Times New Roman" w:cs="Times New Roman"/>
                <w:sz w:val="20"/>
                <w:szCs w:val="20"/>
              </w:rPr>
              <w:t xml:space="preserve">Powierzchnia </w:t>
            </w:r>
          </w:p>
          <w:p w14:paraId="078A855A" w14:textId="61DD3C7C" w:rsidR="00C80A95" w:rsidRPr="003C3FB6" w:rsidRDefault="00EA0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B6"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</w:p>
        </w:tc>
        <w:tc>
          <w:tcPr>
            <w:tcW w:w="1559" w:type="dxa"/>
          </w:tcPr>
          <w:p w14:paraId="682A8E5B" w14:textId="10B71D0A" w:rsidR="00C80A95" w:rsidRPr="003C3FB6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B6">
              <w:rPr>
                <w:rFonts w:ascii="Times New Roman" w:hAnsi="Times New Roman" w:cs="Times New Roman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</w:tcPr>
          <w:p w14:paraId="43A42FE5" w14:textId="659C5FD1" w:rsidR="00C80A95" w:rsidRPr="003C3FB6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B6">
              <w:rPr>
                <w:rFonts w:ascii="Times New Roman" w:hAnsi="Times New Roman" w:cs="Times New Roman"/>
                <w:sz w:val="20"/>
                <w:szCs w:val="20"/>
              </w:rPr>
              <w:t>Rodzaj preferowanej działalności</w:t>
            </w:r>
          </w:p>
        </w:tc>
      </w:tr>
      <w:tr w:rsidR="00C80A95" w:rsidRPr="00FB08BC" w14:paraId="3E0EEA8D" w14:textId="77777777" w:rsidTr="001C4321">
        <w:tc>
          <w:tcPr>
            <w:tcW w:w="562" w:type="dxa"/>
          </w:tcPr>
          <w:p w14:paraId="2F148890" w14:textId="30B51B5E" w:rsidR="00C80A95" w:rsidRPr="00FB08BC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8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14BBD36F" w14:textId="77777777" w:rsidR="00C80A95" w:rsidRPr="00FB08BC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8BC">
              <w:rPr>
                <w:rFonts w:ascii="Times New Roman" w:hAnsi="Times New Roman" w:cs="Times New Roman"/>
                <w:sz w:val="20"/>
                <w:szCs w:val="20"/>
              </w:rPr>
              <w:t xml:space="preserve">Drogomyśl </w:t>
            </w:r>
          </w:p>
          <w:p w14:paraId="41C7DA46" w14:textId="0CAE45E3" w:rsidR="00C80A95" w:rsidRPr="00FB08BC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8BC">
              <w:rPr>
                <w:rFonts w:ascii="Times New Roman" w:hAnsi="Times New Roman" w:cs="Times New Roman"/>
                <w:sz w:val="20"/>
                <w:szCs w:val="20"/>
              </w:rPr>
              <w:t>gm. Strumień</w:t>
            </w:r>
          </w:p>
        </w:tc>
        <w:tc>
          <w:tcPr>
            <w:tcW w:w="1843" w:type="dxa"/>
          </w:tcPr>
          <w:p w14:paraId="4D43BF76" w14:textId="77777777" w:rsidR="00C80A95" w:rsidRPr="00FB08BC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08BC">
              <w:rPr>
                <w:rFonts w:ascii="Times New Roman" w:hAnsi="Times New Roman" w:cs="Times New Roman"/>
                <w:sz w:val="20"/>
                <w:szCs w:val="20"/>
              </w:rPr>
              <w:t>pgr</w:t>
            </w:r>
            <w:proofErr w:type="spellEnd"/>
            <w:r w:rsidRPr="00FB08BC">
              <w:rPr>
                <w:rFonts w:ascii="Times New Roman" w:hAnsi="Times New Roman" w:cs="Times New Roman"/>
                <w:sz w:val="20"/>
                <w:szCs w:val="20"/>
              </w:rPr>
              <w:t xml:space="preserve"> 790/1</w:t>
            </w:r>
          </w:p>
          <w:p w14:paraId="3F4DD8CB" w14:textId="77777777" w:rsidR="00C80A95" w:rsidRPr="00FB08BC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8BC">
              <w:rPr>
                <w:rFonts w:ascii="Times New Roman" w:hAnsi="Times New Roman" w:cs="Times New Roman"/>
                <w:sz w:val="20"/>
                <w:szCs w:val="20"/>
              </w:rPr>
              <w:t>księga wieczysta</w:t>
            </w:r>
          </w:p>
          <w:p w14:paraId="2B0D80BA" w14:textId="738869CB" w:rsidR="00C80A95" w:rsidRPr="00FB08BC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8BC">
              <w:rPr>
                <w:rFonts w:ascii="Times New Roman" w:hAnsi="Times New Roman" w:cs="Times New Roman"/>
                <w:sz w:val="20"/>
                <w:szCs w:val="20"/>
              </w:rPr>
              <w:t>BB1C/00054412/2</w:t>
            </w:r>
          </w:p>
        </w:tc>
        <w:tc>
          <w:tcPr>
            <w:tcW w:w="1559" w:type="dxa"/>
          </w:tcPr>
          <w:p w14:paraId="40103C7B" w14:textId="5B807DA0" w:rsidR="00C80A95" w:rsidRPr="00FB08BC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0,1740 ha</w:t>
            </w:r>
          </w:p>
        </w:tc>
        <w:tc>
          <w:tcPr>
            <w:tcW w:w="1559" w:type="dxa"/>
          </w:tcPr>
          <w:p w14:paraId="49ED1D84" w14:textId="7AF59E20" w:rsidR="00C80A95" w:rsidRPr="00FB08BC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</w:t>
            </w:r>
          </w:p>
        </w:tc>
        <w:tc>
          <w:tcPr>
            <w:tcW w:w="1559" w:type="dxa"/>
          </w:tcPr>
          <w:p w14:paraId="28921AD6" w14:textId="5267523F" w:rsidR="00C80A95" w:rsidRPr="00FB08BC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Działalność rolnicza</w:t>
            </w:r>
          </w:p>
        </w:tc>
      </w:tr>
      <w:tr w:rsidR="00C80A95" w:rsidRPr="00FB08BC" w14:paraId="6F91DC53" w14:textId="77777777" w:rsidTr="001C4321">
        <w:trPr>
          <w:trHeight w:val="999"/>
        </w:trPr>
        <w:tc>
          <w:tcPr>
            <w:tcW w:w="562" w:type="dxa"/>
          </w:tcPr>
          <w:p w14:paraId="46D8E94B" w14:textId="251B15B4" w:rsidR="00C80A95" w:rsidRPr="00FB08BC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7CC93F62" w14:textId="77777777" w:rsidR="00C80A95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Drogomyśl</w:t>
            </w:r>
          </w:p>
          <w:p w14:paraId="0A7AC6BB" w14:textId="1F2EFA15" w:rsidR="00C80A95" w:rsidRPr="00FB08BC" w:rsidRDefault="00D47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C80A95">
              <w:rPr>
                <w:rFonts w:ascii="Times New Roman" w:hAnsi="Times New Roman" w:cs="Times New Roman"/>
                <w:sz w:val="20"/>
                <w:szCs w:val="20"/>
              </w:rPr>
              <w:t>m. Strumień</w:t>
            </w:r>
          </w:p>
        </w:tc>
        <w:tc>
          <w:tcPr>
            <w:tcW w:w="1843" w:type="dxa"/>
          </w:tcPr>
          <w:p w14:paraId="069F3DFB" w14:textId="77777777" w:rsidR="00C80A95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pgr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790/2</w:t>
            </w:r>
          </w:p>
          <w:p w14:paraId="6F3E9F0F" w14:textId="77777777" w:rsidR="00C80A95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księga wieczysta </w:t>
            </w:r>
          </w:p>
          <w:p w14:paraId="2326974D" w14:textId="406B6C18" w:rsidR="00C80A95" w:rsidRPr="00FB08BC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BB1C/00058455/3</w:t>
            </w:r>
          </w:p>
        </w:tc>
        <w:tc>
          <w:tcPr>
            <w:tcW w:w="1559" w:type="dxa"/>
          </w:tcPr>
          <w:p w14:paraId="1A8734A0" w14:textId="289AD170" w:rsidR="00C80A95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1,2544 ha</w:t>
            </w:r>
          </w:p>
        </w:tc>
        <w:tc>
          <w:tcPr>
            <w:tcW w:w="1559" w:type="dxa"/>
          </w:tcPr>
          <w:p w14:paraId="4FFA94D2" w14:textId="60BB0FA0" w:rsidR="00C80A95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</w:t>
            </w:r>
          </w:p>
        </w:tc>
        <w:tc>
          <w:tcPr>
            <w:tcW w:w="1559" w:type="dxa"/>
          </w:tcPr>
          <w:p w14:paraId="5B2C2D0E" w14:textId="68C7EC7F" w:rsidR="00C80A95" w:rsidRDefault="00C80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Działalność rolnicza</w:t>
            </w:r>
          </w:p>
        </w:tc>
      </w:tr>
    </w:tbl>
    <w:p w14:paraId="7FC63E52" w14:textId="55215162" w:rsidR="00376357" w:rsidRDefault="00376357">
      <w:pPr>
        <w:rPr>
          <w:rFonts w:ascii="Times New Roman" w:hAnsi="Times New Roman" w:cs="Times New Roman"/>
          <w:sz w:val="20"/>
          <w:szCs w:val="20"/>
        </w:rPr>
      </w:pPr>
    </w:p>
    <w:p w14:paraId="7A3C0546" w14:textId="7246CB9D" w:rsidR="00EA0E40" w:rsidRDefault="00EA0E40" w:rsidP="00B72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Roczną wysokość czynszu ustala się na kwotę </w:t>
      </w:r>
      <w:r w:rsidR="00C3453C">
        <w:rPr>
          <w:rFonts w:ascii="Times New Roman" w:hAnsi="Times New Roman" w:cs="Times New Roman"/>
          <w:sz w:val="24"/>
          <w:szCs w:val="24"/>
        </w:rPr>
        <w:t>1 0</w:t>
      </w:r>
      <w:r>
        <w:rPr>
          <w:rFonts w:ascii="Times New Roman" w:hAnsi="Times New Roman" w:cs="Times New Roman"/>
          <w:sz w:val="24"/>
          <w:szCs w:val="24"/>
        </w:rPr>
        <w:t>00 zł za dzierżawę obu nieruch</w:t>
      </w:r>
      <w:r w:rsidR="00B725E2">
        <w:rPr>
          <w:rFonts w:ascii="Times New Roman" w:hAnsi="Times New Roman" w:cs="Times New Roman"/>
          <w:sz w:val="24"/>
          <w:szCs w:val="24"/>
        </w:rPr>
        <w:t xml:space="preserve">omości, płatne na podstawie faktury wystawionej przez Powiatowy Dom Pomocy Społecznej „Feniks” </w:t>
      </w:r>
      <w:r w:rsidR="001C4321">
        <w:rPr>
          <w:rFonts w:ascii="Times New Roman" w:hAnsi="Times New Roman" w:cs="Times New Roman"/>
          <w:sz w:val="24"/>
          <w:szCs w:val="24"/>
        </w:rPr>
        <w:br/>
      </w:r>
      <w:r w:rsidR="00B725E2">
        <w:rPr>
          <w:rFonts w:ascii="Times New Roman" w:hAnsi="Times New Roman" w:cs="Times New Roman"/>
          <w:sz w:val="24"/>
          <w:szCs w:val="24"/>
        </w:rPr>
        <w:t>w Skoczowie.</w:t>
      </w:r>
    </w:p>
    <w:p w14:paraId="658F39FC" w14:textId="66977874" w:rsidR="00B725E2" w:rsidRPr="00EA0E40" w:rsidRDefault="00B725E2" w:rsidP="00B72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 o dzierżawę przez zainteresowane podmioty można składać </w:t>
      </w:r>
      <w:r w:rsidR="00D47C9D">
        <w:rPr>
          <w:rFonts w:ascii="Times New Roman" w:hAnsi="Times New Roman" w:cs="Times New Roman"/>
          <w:sz w:val="24"/>
          <w:szCs w:val="24"/>
        </w:rPr>
        <w:t xml:space="preserve">pisemnie </w:t>
      </w:r>
      <w:r>
        <w:rPr>
          <w:rFonts w:ascii="Times New Roman" w:hAnsi="Times New Roman" w:cs="Times New Roman"/>
          <w:sz w:val="24"/>
          <w:szCs w:val="24"/>
        </w:rPr>
        <w:t xml:space="preserve">w sekretariacie Domu w terminie do </w:t>
      </w:r>
      <w:r w:rsidR="0074586D">
        <w:rPr>
          <w:rFonts w:ascii="Times New Roman" w:hAnsi="Times New Roman" w:cs="Times New Roman"/>
          <w:sz w:val="24"/>
          <w:szCs w:val="24"/>
        </w:rPr>
        <w:t>7</w:t>
      </w:r>
      <w:r w:rsidR="00D47C9D">
        <w:rPr>
          <w:rFonts w:ascii="Times New Roman" w:hAnsi="Times New Roman" w:cs="Times New Roman"/>
          <w:sz w:val="24"/>
          <w:szCs w:val="24"/>
        </w:rPr>
        <w:t xml:space="preserve"> </w:t>
      </w:r>
      <w:r w:rsidR="00A15B6E">
        <w:rPr>
          <w:rFonts w:ascii="Times New Roman" w:hAnsi="Times New Roman" w:cs="Times New Roman"/>
          <w:sz w:val="24"/>
          <w:szCs w:val="24"/>
        </w:rPr>
        <w:t>stycznia</w:t>
      </w:r>
      <w:r w:rsidR="00D47C9D">
        <w:rPr>
          <w:rFonts w:ascii="Times New Roman" w:hAnsi="Times New Roman" w:cs="Times New Roman"/>
          <w:sz w:val="24"/>
          <w:szCs w:val="24"/>
        </w:rPr>
        <w:t xml:space="preserve"> 202</w:t>
      </w:r>
      <w:r w:rsidR="004B7B12">
        <w:rPr>
          <w:rFonts w:ascii="Times New Roman" w:hAnsi="Times New Roman" w:cs="Times New Roman"/>
          <w:sz w:val="24"/>
          <w:szCs w:val="24"/>
        </w:rPr>
        <w:t>6</w:t>
      </w:r>
      <w:r w:rsidR="00D47C9D">
        <w:rPr>
          <w:rFonts w:ascii="Times New Roman" w:hAnsi="Times New Roman" w:cs="Times New Roman"/>
          <w:sz w:val="24"/>
          <w:szCs w:val="24"/>
        </w:rPr>
        <w:t xml:space="preserve"> r.</w:t>
      </w:r>
      <w:r w:rsidR="001C4321">
        <w:rPr>
          <w:rFonts w:ascii="Times New Roman" w:hAnsi="Times New Roman" w:cs="Times New Roman"/>
          <w:sz w:val="24"/>
          <w:szCs w:val="24"/>
        </w:rPr>
        <w:t xml:space="preserve"> do godz. 1</w:t>
      </w:r>
      <w:r w:rsidR="00D26D9F">
        <w:rPr>
          <w:rFonts w:ascii="Times New Roman" w:hAnsi="Times New Roman" w:cs="Times New Roman"/>
          <w:sz w:val="24"/>
          <w:szCs w:val="24"/>
        </w:rPr>
        <w:t>2</w:t>
      </w:r>
      <w:r w:rsidR="001C4321">
        <w:rPr>
          <w:rFonts w:ascii="Times New Roman" w:hAnsi="Times New Roman" w:cs="Times New Roman"/>
          <w:sz w:val="24"/>
          <w:szCs w:val="24"/>
        </w:rPr>
        <w:t>.00.</w:t>
      </w:r>
    </w:p>
    <w:sectPr w:rsidR="00B725E2" w:rsidRPr="00EA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57"/>
    <w:rsid w:val="001C4321"/>
    <w:rsid w:val="00257207"/>
    <w:rsid w:val="00305810"/>
    <w:rsid w:val="00375D1F"/>
    <w:rsid w:val="00376357"/>
    <w:rsid w:val="003C3FB6"/>
    <w:rsid w:val="004B7B12"/>
    <w:rsid w:val="0074586D"/>
    <w:rsid w:val="00783972"/>
    <w:rsid w:val="00A15B6E"/>
    <w:rsid w:val="00B725E2"/>
    <w:rsid w:val="00B8574C"/>
    <w:rsid w:val="00BA56D7"/>
    <w:rsid w:val="00C3453C"/>
    <w:rsid w:val="00C80A95"/>
    <w:rsid w:val="00CA38AE"/>
    <w:rsid w:val="00D26D9F"/>
    <w:rsid w:val="00D47C9D"/>
    <w:rsid w:val="00E26B7B"/>
    <w:rsid w:val="00EA0E40"/>
    <w:rsid w:val="00EE49D8"/>
    <w:rsid w:val="00FB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30E1"/>
  <w15:chartTrackingRefBased/>
  <w15:docId w15:val="{38DFE25A-5B5B-4C0A-A2B0-462D9FFC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Lamacz</dc:creator>
  <cp:keywords/>
  <dc:description/>
  <cp:lastModifiedBy>Małgorzata Czyż</cp:lastModifiedBy>
  <cp:revision>9</cp:revision>
  <cp:lastPrinted>2025-01-15T10:19:00Z</cp:lastPrinted>
  <dcterms:created xsi:type="dcterms:W3CDTF">2022-05-19T08:00:00Z</dcterms:created>
  <dcterms:modified xsi:type="dcterms:W3CDTF">2025-12-22T12:39:00Z</dcterms:modified>
</cp:coreProperties>
</file>